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both"/>
        <w:rPr>
          <w:b w:val="1"/>
          <w:sz w:val="36"/>
          <w:szCs w:val="36"/>
        </w:rPr>
      </w:pPr>
      <w:bookmarkStart w:colFirst="0" w:colLast="0" w:name="_pcw6glm7544k" w:id="0"/>
      <w:bookmarkEnd w:id="0"/>
      <w:r w:rsidDel="00000000" w:rsidR="00000000" w:rsidRPr="00000000">
        <w:rPr>
          <w:b w:val="1"/>
          <w:sz w:val="36"/>
          <w:szCs w:val="36"/>
          <w:rtl w:val="0"/>
        </w:rPr>
        <w:t xml:space="preserve">Consume de manera consciente y no pierdas esta batalla</w:t>
      </w:r>
    </w:p>
    <w:p w:rsidR="00000000" w:rsidDel="00000000" w:rsidP="00000000" w:rsidRDefault="00000000" w:rsidRPr="00000000" w14:paraId="00000002">
      <w:pPr>
        <w:spacing w:after="240" w:before="240" w:lineRule="auto"/>
        <w:jc w:val="both"/>
        <w:rPr>
          <w:i w:val="1"/>
          <w:sz w:val="24"/>
          <w:szCs w:val="24"/>
          <w:u w:val="single"/>
        </w:rPr>
      </w:pPr>
      <w:r w:rsidDel="00000000" w:rsidR="00000000" w:rsidRPr="00000000">
        <w:rPr>
          <w:i w:val="1"/>
          <w:sz w:val="24"/>
          <w:szCs w:val="24"/>
          <w:u w:val="single"/>
          <w:rtl w:val="0"/>
        </w:rPr>
        <w:t xml:space="preserve">Si sientes que el dinero no alcanza, te voy a explicar cómo el consumo inteligente puede convertirte en un ganador.</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A lo largo de mi carrera como </w:t>
      </w:r>
      <w:r w:rsidDel="00000000" w:rsidR="00000000" w:rsidRPr="00000000">
        <w:rPr>
          <w:sz w:val="24"/>
          <w:szCs w:val="24"/>
          <w:rtl w:val="0"/>
        </w:rPr>
        <w:t xml:space="preserve">educador en temas financieros y de liderazgo organizacional </w:t>
      </w:r>
      <w:r w:rsidDel="00000000" w:rsidR="00000000" w:rsidRPr="00000000">
        <w:rPr>
          <w:sz w:val="24"/>
          <w:szCs w:val="24"/>
          <w:rtl w:val="0"/>
        </w:rPr>
        <w:t xml:space="preserve">me he encontrado con vidas (y economías) azotadas por la «sociedad de consumo». Este concepto limita nuestros valores a lo que el mercado nos ofrece, convirtiéndonos en una enorme «masa de consumidores».</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O eso es lo que pretende.</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Pienso que </w:t>
      </w:r>
      <w:r w:rsidDel="00000000" w:rsidR="00000000" w:rsidRPr="00000000">
        <w:rPr>
          <w:sz w:val="24"/>
          <w:szCs w:val="24"/>
          <w:rtl w:val="0"/>
        </w:rPr>
        <w:t xml:space="preserve">consumir no es necesariamente algo malo. A todos nos gusta disfrutar de unas buenas vacaciones, vestirnos bien o salir a cenar. El problema no es lo que consumes, sino </w:t>
      </w:r>
      <w:r w:rsidDel="00000000" w:rsidR="00000000" w:rsidRPr="00000000">
        <w:rPr>
          <w:sz w:val="24"/>
          <w:szCs w:val="24"/>
          <w:rtl w:val="0"/>
        </w:rPr>
        <w:t xml:space="preserve">cómo consumes.</w:t>
      </w:r>
    </w:p>
    <w:p w:rsidR="00000000" w:rsidDel="00000000" w:rsidP="00000000" w:rsidRDefault="00000000" w:rsidRPr="00000000" w14:paraId="00000006">
      <w:pPr>
        <w:spacing w:after="240" w:before="240" w:lineRule="auto"/>
        <w:jc w:val="both"/>
        <w:rPr>
          <w:b w:val="1"/>
          <w:sz w:val="24"/>
          <w:szCs w:val="24"/>
        </w:rPr>
      </w:pPr>
      <w:r w:rsidDel="00000000" w:rsidR="00000000" w:rsidRPr="00000000">
        <w:rPr>
          <w:b w:val="1"/>
          <w:sz w:val="24"/>
          <w:szCs w:val="24"/>
          <w:rtl w:val="0"/>
        </w:rPr>
        <w:t xml:space="preserve">¿Una guerra perdida?</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La verdadera batalla se da en tu mente. Estamos desamparados ante el lavado de cerebro constante de la publicidad. Nos bombardean con anuncios (y hasta con «propaganda estúpida» en redes sociales) que quieren crearnos necesidades inexistentes o extraernos información valiosa. </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Para mí, la diferencia entre perdedores y ganadores financieros está en el consumo inteligente. Un consumidor inteligente no es manipulable, sino que sabe exactamente lo que necesita, tiene un plan de acción claro, toma decisiones basadas en sus valores (no en la moda) y, al final del día, ¡logra terminar con dinero en el bolsillo!</w:t>
      </w:r>
    </w:p>
    <w:p w:rsidR="00000000" w:rsidDel="00000000" w:rsidP="00000000" w:rsidRDefault="00000000" w:rsidRPr="00000000" w14:paraId="00000009">
      <w:pPr>
        <w:spacing w:after="240" w:before="240" w:lineRule="auto"/>
        <w:jc w:val="both"/>
        <w:rPr>
          <w:sz w:val="24"/>
          <w:szCs w:val="24"/>
        </w:rPr>
      </w:pPr>
      <w:r w:rsidDel="00000000" w:rsidR="00000000" w:rsidRPr="00000000">
        <w:rPr>
          <w:b w:val="1"/>
          <w:sz w:val="24"/>
          <w:szCs w:val="24"/>
          <w:rtl w:val="0"/>
        </w:rPr>
        <w:t xml:space="preserve">Mi consejo:</w:t>
      </w:r>
      <w:r w:rsidDel="00000000" w:rsidR="00000000" w:rsidRPr="00000000">
        <w:rPr>
          <w:sz w:val="24"/>
          <w:szCs w:val="24"/>
          <w:rtl w:val="0"/>
        </w:rPr>
        <w:t xml:space="preserve"> antes de sacar tu billetera, pregúntate si lo que vas a comprar es NECESARIO o estás respondiendo a una influencia que te dice que gastes. Esa respuesta es el inicio de tu prosperidad.</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